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BF3A" w14:textId="77777777" w:rsidR="00F67AA1" w:rsidRPr="00362BBD" w:rsidRDefault="00F67AA1" w:rsidP="00362BBD">
      <w:pPr>
        <w:autoSpaceDE w:val="0"/>
        <w:autoSpaceDN w:val="0"/>
        <w:adjustRightInd w:val="0"/>
        <w:spacing w:after="0" w:line="240" w:lineRule="auto"/>
        <w:rPr>
          <w:rFonts w:ascii="Candara" w:hAnsi="Candara" w:cs="Verdana-Bold"/>
          <w:b/>
          <w:bCs/>
        </w:rPr>
      </w:pPr>
    </w:p>
    <w:p w14:paraId="5682F8D9" w14:textId="77777777" w:rsidR="000D395B" w:rsidRPr="00362BBD" w:rsidRDefault="000D395B" w:rsidP="0035395D">
      <w:pPr>
        <w:autoSpaceDE w:val="0"/>
        <w:autoSpaceDN w:val="0"/>
        <w:adjustRightInd w:val="0"/>
        <w:spacing w:after="0" w:line="240" w:lineRule="auto"/>
        <w:ind w:left="12" w:firstLine="708"/>
        <w:jc w:val="center"/>
        <w:rPr>
          <w:rFonts w:ascii="Candara" w:hAnsi="Candara" w:cs="Verdana-Bold"/>
          <w:b/>
          <w:bCs/>
        </w:rPr>
      </w:pPr>
      <w:r w:rsidRPr="00362BBD">
        <w:rPr>
          <w:rFonts w:ascii="Candara" w:hAnsi="Candara" w:cs="Verdana-Bold"/>
          <w:b/>
          <w:bCs/>
          <w:sz w:val="28"/>
        </w:rPr>
        <w:t>İŞ SAĞLIĞI VE GÜVENLİĞİ POLİTİKASI</w:t>
      </w:r>
    </w:p>
    <w:p w14:paraId="7991826E" w14:textId="77777777" w:rsidR="008B4795" w:rsidRPr="00362BBD" w:rsidRDefault="008B4795" w:rsidP="00533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ndara" w:hAnsi="Candara" w:cs="Verdana-Bold"/>
          <w:b/>
          <w:bCs/>
        </w:rPr>
      </w:pPr>
    </w:p>
    <w:p w14:paraId="5E45C1DA" w14:textId="193D2EA8" w:rsidR="00B34032" w:rsidRPr="0083565F" w:rsidRDefault="00574B13" w:rsidP="00816F62">
      <w:pPr>
        <w:ind w:left="454"/>
        <w:rPr>
          <w:rFonts w:eastAsia="Times New Roman"/>
        </w:rPr>
      </w:pPr>
      <w:r w:rsidRPr="0083565F">
        <w:rPr>
          <w:rFonts w:ascii="Candara" w:hAnsi="Candara" w:cs="Verdana"/>
        </w:rPr>
        <w:t>“</w:t>
      </w:r>
      <w:r w:rsidR="000D2F46" w:rsidRPr="0083565F">
        <w:rPr>
          <w:rFonts w:ascii="Candara" w:hAnsi="Candara" w:cs="Verdana"/>
        </w:rPr>
        <w:t>Sürdürülebilirlik göz önünde bulundurularak yaratılan yüksek mühendislik ürünlerimizle faaliyet</w:t>
      </w:r>
      <w:r w:rsidR="00816F62" w:rsidRPr="0083565F">
        <w:rPr>
          <w:rFonts w:ascii="Candara" w:hAnsi="Candara" w:cs="Verdana"/>
        </w:rPr>
        <w:t xml:space="preserve">              g</w:t>
      </w:r>
      <w:r w:rsidR="000D2F46" w:rsidRPr="0083565F">
        <w:rPr>
          <w:rFonts w:ascii="Candara" w:hAnsi="Candara" w:cs="Verdana"/>
        </w:rPr>
        <w:t>österdiğimiz her alanda dünya lideri olmak</w:t>
      </w:r>
      <w:r w:rsidRPr="0083565F">
        <w:rPr>
          <w:rFonts w:ascii="Candara" w:hAnsi="Candara" w:cs="Verdana"/>
        </w:rPr>
        <w:t>”</w:t>
      </w:r>
      <w:r w:rsidR="0053301F" w:rsidRPr="0083565F">
        <w:rPr>
          <w:rFonts w:ascii="Candara" w:hAnsi="Candara" w:cs="Verdana"/>
        </w:rPr>
        <w:t xml:space="preserve"> vizyonu</w:t>
      </w:r>
      <w:r w:rsidR="007F7C7F" w:rsidRPr="0083565F">
        <w:rPr>
          <w:rFonts w:ascii="Candara" w:hAnsi="Candara" w:cs="Verdana"/>
        </w:rPr>
        <w:t>muzla</w:t>
      </w:r>
      <w:r w:rsidR="0053301F" w:rsidRPr="0083565F">
        <w:rPr>
          <w:rFonts w:ascii="Candara" w:hAnsi="Candara" w:cs="Verdana"/>
        </w:rPr>
        <w:t xml:space="preserve"> çalışmalarımız</w:t>
      </w:r>
      <w:r w:rsidR="007F7C7F" w:rsidRPr="0083565F">
        <w:rPr>
          <w:rFonts w:ascii="Candara" w:hAnsi="Candara" w:cs="Verdana"/>
        </w:rPr>
        <w:t>a devam ederken</w:t>
      </w:r>
      <w:r w:rsidR="00B34032" w:rsidRPr="0083565F">
        <w:rPr>
          <w:rFonts w:ascii="Candara" w:hAnsi="Candara" w:cs="Verdana"/>
        </w:rPr>
        <w:t>;</w:t>
      </w:r>
      <w:r w:rsidR="00816F62" w:rsidRPr="0083565F">
        <w:rPr>
          <w:rFonts w:ascii="Candara" w:hAnsi="Candara" w:cs="Verdana"/>
        </w:rPr>
        <w:t xml:space="preserve">                 </w:t>
      </w:r>
    </w:p>
    <w:p w14:paraId="352AA6D5" w14:textId="77777777" w:rsidR="00B34032" w:rsidRPr="0083565F" w:rsidRDefault="00B34032" w:rsidP="00B34032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Verdana"/>
        </w:rPr>
      </w:pPr>
    </w:p>
    <w:p w14:paraId="404EFCAA" w14:textId="3E37F5D2" w:rsidR="00A20E01" w:rsidRPr="0083565F" w:rsidRDefault="00B34032" w:rsidP="00B34032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Verdana"/>
        </w:rPr>
      </w:pPr>
      <w:r w:rsidRPr="0083565F">
        <w:rPr>
          <w:rFonts w:ascii="Candara" w:hAnsi="Candara" w:cs="Verdana"/>
        </w:rPr>
        <w:t>G</w:t>
      </w:r>
      <w:r w:rsidR="003F04C3" w:rsidRPr="0083565F">
        <w:rPr>
          <w:rFonts w:ascii="Candara" w:hAnsi="Candara" w:cs="Verdana"/>
        </w:rPr>
        <w:t>lobal olarak tüm</w:t>
      </w:r>
      <w:r w:rsidR="00AF6C49" w:rsidRPr="0083565F">
        <w:rPr>
          <w:rFonts w:ascii="Candara" w:hAnsi="Candara" w:cs="Verdana"/>
        </w:rPr>
        <w:t xml:space="preserve"> çalışan</w:t>
      </w:r>
      <w:r w:rsidR="00776090" w:rsidRPr="0083565F">
        <w:rPr>
          <w:rFonts w:ascii="Candara" w:hAnsi="Candara" w:cs="Verdana"/>
        </w:rPr>
        <w:t>larımız</w:t>
      </w:r>
      <w:r w:rsidR="00AF6C49" w:rsidRPr="0083565F">
        <w:rPr>
          <w:rFonts w:ascii="Candara" w:hAnsi="Candara" w:cs="Verdana"/>
        </w:rPr>
        <w:t>,</w:t>
      </w:r>
      <w:r w:rsidR="00D34515" w:rsidRPr="0083565F">
        <w:rPr>
          <w:rFonts w:ascii="Candara" w:hAnsi="Candara" w:cs="Verdana"/>
        </w:rPr>
        <w:t xml:space="preserve"> </w:t>
      </w:r>
      <w:r w:rsidR="000F21CD" w:rsidRPr="0083565F">
        <w:rPr>
          <w:rFonts w:ascii="Candara" w:hAnsi="Candara" w:cs="Verdana"/>
        </w:rPr>
        <w:t xml:space="preserve">müşterilerimiz, </w:t>
      </w:r>
      <w:r w:rsidR="00AF6C49" w:rsidRPr="0083565F">
        <w:rPr>
          <w:rFonts w:ascii="Candara" w:hAnsi="Candara" w:cs="Verdana"/>
        </w:rPr>
        <w:t>tedarikçi</w:t>
      </w:r>
      <w:r w:rsidR="00776090" w:rsidRPr="0083565F">
        <w:rPr>
          <w:rFonts w:ascii="Candara" w:hAnsi="Candara" w:cs="Verdana"/>
        </w:rPr>
        <w:t>lerimiz</w:t>
      </w:r>
      <w:r w:rsidR="00D34515" w:rsidRPr="0083565F">
        <w:rPr>
          <w:rFonts w:ascii="Candara" w:hAnsi="Candara" w:cs="Verdana"/>
        </w:rPr>
        <w:t>, yüklenici</w:t>
      </w:r>
      <w:r w:rsidR="00776090" w:rsidRPr="0083565F">
        <w:rPr>
          <w:rFonts w:ascii="Candara" w:hAnsi="Candara" w:cs="Verdana"/>
        </w:rPr>
        <w:t>lerimiz</w:t>
      </w:r>
      <w:r w:rsidR="00D34515" w:rsidRPr="0083565F">
        <w:rPr>
          <w:rFonts w:ascii="Candara" w:hAnsi="Candara" w:cs="Verdana"/>
        </w:rPr>
        <w:t xml:space="preserve">, </w:t>
      </w:r>
      <w:r w:rsidR="00AF6C49" w:rsidRPr="0083565F">
        <w:rPr>
          <w:rFonts w:ascii="Candara" w:hAnsi="Candara" w:cs="Verdana"/>
        </w:rPr>
        <w:t>alt işveren</w:t>
      </w:r>
      <w:r w:rsidR="00776090" w:rsidRPr="0083565F">
        <w:rPr>
          <w:rFonts w:ascii="Candara" w:hAnsi="Candara" w:cs="Verdana"/>
        </w:rPr>
        <w:t>lerimiz</w:t>
      </w:r>
      <w:r w:rsidR="003C1378" w:rsidRPr="0083565F">
        <w:rPr>
          <w:rFonts w:ascii="Candara" w:hAnsi="Candara" w:cs="Verdana"/>
        </w:rPr>
        <w:t>, ziyaretçilerimiz</w:t>
      </w:r>
      <w:r w:rsidR="000F21CD" w:rsidRPr="0083565F">
        <w:rPr>
          <w:rFonts w:ascii="Candara" w:hAnsi="Candara" w:cs="Verdana"/>
        </w:rPr>
        <w:t xml:space="preserve"> ve </w:t>
      </w:r>
      <w:r w:rsidR="00AF6C49" w:rsidRPr="0083565F">
        <w:rPr>
          <w:rFonts w:ascii="Candara" w:hAnsi="Candara" w:cs="Verdana"/>
        </w:rPr>
        <w:t>stajyer</w:t>
      </w:r>
      <w:r w:rsidR="00776090" w:rsidRPr="0083565F">
        <w:rPr>
          <w:rFonts w:ascii="Candara" w:hAnsi="Candara" w:cs="Verdana"/>
        </w:rPr>
        <w:t xml:space="preserve">lerimiz </w:t>
      </w:r>
      <w:r w:rsidR="00574B13" w:rsidRPr="0083565F">
        <w:rPr>
          <w:rFonts w:ascii="Candara" w:hAnsi="Candara" w:cs="Verdana"/>
        </w:rPr>
        <w:t>dahil olmak üzere</w:t>
      </w:r>
      <w:r w:rsidR="00776090" w:rsidRPr="0083565F">
        <w:rPr>
          <w:rFonts w:ascii="Candara" w:hAnsi="Candara" w:cs="Verdana"/>
        </w:rPr>
        <w:t xml:space="preserve"> tüm paydaşlarımızın</w:t>
      </w:r>
      <w:r w:rsidR="00190F62" w:rsidRPr="0083565F">
        <w:rPr>
          <w:rFonts w:ascii="Candara" w:hAnsi="Candara" w:cs="Verdana"/>
        </w:rPr>
        <w:t xml:space="preserve"> iş</w:t>
      </w:r>
      <w:r w:rsidR="003F7E25" w:rsidRPr="0083565F">
        <w:rPr>
          <w:rFonts w:ascii="Candara" w:hAnsi="Candara" w:cs="Verdana"/>
        </w:rPr>
        <w:t xml:space="preserve"> kazası ve meslek hastalıkları </w:t>
      </w:r>
      <w:r w:rsidR="007F7C7F" w:rsidRPr="0083565F">
        <w:rPr>
          <w:rFonts w:ascii="Candara" w:hAnsi="Candara" w:cs="Verdana"/>
        </w:rPr>
        <w:t>riski olmaksızın;</w:t>
      </w:r>
      <w:r w:rsidR="00B361A6" w:rsidRPr="0083565F">
        <w:rPr>
          <w:rFonts w:ascii="Candara" w:hAnsi="Candara" w:cs="Verdana"/>
        </w:rPr>
        <w:t xml:space="preserve"> sağlıklı</w:t>
      </w:r>
      <w:r w:rsidR="00693D7E" w:rsidRPr="0083565F">
        <w:rPr>
          <w:rFonts w:ascii="Candara" w:hAnsi="Candara" w:cs="Verdana"/>
        </w:rPr>
        <w:t xml:space="preserve">, </w:t>
      </w:r>
      <w:r w:rsidR="00B361A6" w:rsidRPr="0083565F">
        <w:rPr>
          <w:rFonts w:ascii="Candara" w:hAnsi="Candara" w:cs="Verdana"/>
        </w:rPr>
        <w:t>güven</w:t>
      </w:r>
      <w:r w:rsidR="00770095" w:rsidRPr="0083565F">
        <w:rPr>
          <w:rFonts w:ascii="Candara" w:hAnsi="Candara" w:cs="Verdana"/>
        </w:rPr>
        <w:t>li</w:t>
      </w:r>
      <w:r w:rsidR="00693D7E" w:rsidRPr="0083565F">
        <w:rPr>
          <w:rFonts w:ascii="Candara" w:hAnsi="Candara" w:cs="Verdana"/>
        </w:rPr>
        <w:t xml:space="preserve"> ve ergonomik </w:t>
      </w:r>
      <w:r w:rsidR="00770095" w:rsidRPr="0083565F">
        <w:rPr>
          <w:rFonts w:ascii="Candara" w:hAnsi="Candara" w:cs="Verdana"/>
        </w:rPr>
        <w:t>bir iş ortamında</w:t>
      </w:r>
      <w:r w:rsidR="00B361A6" w:rsidRPr="0083565F">
        <w:rPr>
          <w:rFonts w:ascii="Candara" w:hAnsi="Candara" w:cs="Verdana"/>
        </w:rPr>
        <w:t xml:space="preserve"> </w:t>
      </w:r>
      <w:r w:rsidR="00770095" w:rsidRPr="0083565F">
        <w:rPr>
          <w:rFonts w:ascii="Candara" w:hAnsi="Candara" w:cs="Verdana"/>
        </w:rPr>
        <w:t>çalışabilmelerini sağla</w:t>
      </w:r>
      <w:r w:rsidR="00190F62" w:rsidRPr="0083565F">
        <w:rPr>
          <w:rFonts w:ascii="Candara" w:hAnsi="Candara" w:cs="Verdana"/>
        </w:rPr>
        <w:t>mayı,</w:t>
      </w:r>
    </w:p>
    <w:p w14:paraId="313FE3F2" w14:textId="77777777" w:rsidR="00190F62" w:rsidRPr="0083565F" w:rsidRDefault="00190F62" w:rsidP="0053301F">
      <w:pPr>
        <w:pStyle w:val="ListeParagra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ndara" w:hAnsi="Candara" w:cs="Verdana"/>
        </w:rPr>
      </w:pPr>
    </w:p>
    <w:p w14:paraId="7B187AC0" w14:textId="7B5470B2" w:rsidR="00E43B16" w:rsidRPr="0083565F" w:rsidRDefault="005845C7" w:rsidP="0053301F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Verdana"/>
        </w:rPr>
      </w:pPr>
      <w:r w:rsidRPr="0083565F">
        <w:rPr>
          <w:rFonts w:ascii="Candara" w:hAnsi="Candara" w:cs="Verdana"/>
        </w:rPr>
        <w:t xml:space="preserve">İş Sağlığı ve Güvenliği ile ilgili </w:t>
      </w:r>
      <w:r w:rsidR="00530379" w:rsidRPr="0083565F">
        <w:rPr>
          <w:rFonts w:ascii="Candara" w:hAnsi="Candara" w:cs="Verdana"/>
        </w:rPr>
        <w:t>yasal</w:t>
      </w:r>
      <w:r w:rsidRPr="0083565F">
        <w:rPr>
          <w:rFonts w:ascii="Candara" w:hAnsi="Candara" w:cs="Verdana"/>
        </w:rPr>
        <w:t xml:space="preserve">ara </w:t>
      </w:r>
      <w:r w:rsidR="007F7C7F" w:rsidRPr="0083565F">
        <w:rPr>
          <w:rFonts w:ascii="Candara" w:hAnsi="Candara" w:cs="Verdana"/>
        </w:rPr>
        <w:t>tam uyum sağlamayı</w:t>
      </w:r>
      <w:r w:rsidRPr="0083565F">
        <w:rPr>
          <w:rFonts w:ascii="Candara" w:hAnsi="Candara" w:cs="Verdana"/>
        </w:rPr>
        <w:t>, bu yasal</w:t>
      </w:r>
      <w:r w:rsidR="007F7C7F" w:rsidRPr="0083565F">
        <w:rPr>
          <w:rFonts w:ascii="Candara" w:hAnsi="Candara" w:cs="Verdana"/>
        </w:rPr>
        <w:t xml:space="preserve"> düzenlemelerdeki </w:t>
      </w:r>
      <w:r w:rsidRPr="0083565F">
        <w:rPr>
          <w:rFonts w:ascii="Candara" w:hAnsi="Candara" w:cs="Verdana"/>
        </w:rPr>
        <w:t>değişiklikleri takip e</w:t>
      </w:r>
      <w:r w:rsidR="007F7C7F" w:rsidRPr="0083565F">
        <w:rPr>
          <w:rFonts w:ascii="Candara" w:hAnsi="Candara" w:cs="Verdana"/>
        </w:rPr>
        <w:t>derek,</w:t>
      </w:r>
      <w:r w:rsidRPr="0083565F">
        <w:rPr>
          <w:rFonts w:ascii="Candara" w:hAnsi="Candara" w:cs="Verdana"/>
        </w:rPr>
        <w:t xml:space="preserve"> yasal ve toplumsal görev ve sorumluluklarımızı yerine getirmeyi</w:t>
      </w:r>
      <w:r w:rsidR="008E73FE" w:rsidRPr="0083565F">
        <w:rPr>
          <w:rFonts w:ascii="Candara" w:hAnsi="Candara" w:cs="Verdana"/>
        </w:rPr>
        <w:t>,</w:t>
      </w:r>
    </w:p>
    <w:p w14:paraId="752A0EA9" w14:textId="77777777" w:rsidR="00E43B16" w:rsidRPr="0083565F" w:rsidRDefault="00E43B16" w:rsidP="0053301F">
      <w:pPr>
        <w:pStyle w:val="ListeParagra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ndara" w:hAnsi="Candara" w:cs="Verdana"/>
        </w:rPr>
      </w:pPr>
    </w:p>
    <w:p w14:paraId="69814D6C" w14:textId="5301B629" w:rsidR="000F21CD" w:rsidRPr="0083565F" w:rsidRDefault="00574B13" w:rsidP="000F21CD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Verdana"/>
        </w:rPr>
      </w:pPr>
      <w:r w:rsidRPr="0083565F">
        <w:rPr>
          <w:rFonts w:ascii="Candara" w:hAnsi="Candara" w:cs="Verdana"/>
        </w:rPr>
        <w:t>İş S</w:t>
      </w:r>
      <w:r w:rsidR="000D395B" w:rsidRPr="0083565F">
        <w:rPr>
          <w:rFonts w:ascii="Candara" w:hAnsi="Candara" w:cs="Verdana"/>
        </w:rPr>
        <w:t>ağlı</w:t>
      </w:r>
      <w:r w:rsidRPr="0083565F">
        <w:rPr>
          <w:rFonts w:ascii="Candara" w:hAnsi="Candara" w:cs="Verdana"/>
        </w:rPr>
        <w:t>ğı ve Güvenliği Yönetim S</w:t>
      </w:r>
      <w:r w:rsidR="005845C7" w:rsidRPr="0083565F">
        <w:rPr>
          <w:rFonts w:ascii="Candara" w:hAnsi="Candara" w:cs="Verdana"/>
        </w:rPr>
        <w:t>istemim</w:t>
      </w:r>
      <w:r w:rsidR="000D395B" w:rsidRPr="0083565F">
        <w:rPr>
          <w:rFonts w:ascii="Candara" w:hAnsi="Candara" w:cs="Verdana"/>
        </w:rPr>
        <w:t>i</w:t>
      </w:r>
      <w:r w:rsidR="005845C7" w:rsidRPr="0083565F">
        <w:rPr>
          <w:rFonts w:ascii="Candara" w:hAnsi="Candara" w:cs="Verdana"/>
        </w:rPr>
        <w:t>zi</w:t>
      </w:r>
      <w:r w:rsidR="003C1378" w:rsidRPr="0083565F">
        <w:rPr>
          <w:rFonts w:ascii="Candara" w:hAnsi="Candara" w:cs="Verdana"/>
        </w:rPr>
        <w:t xml:space="preserve"> </w:t>
      </w:r>
      <w:r w:rsidR="000D395B" w:rsidRPr="0083565F">
        <w:rPr>
          <w:rFonts w:ascii="Candara" w:hAnsi="Candara" w:cs="Verdana"/>
        </w:rPr>
        <w:t>gözden geçir</w:t>
      </w:r>
      <w:r w:rsidRPr="0083565F">
        <w:rPr>
          <w:rFonts w:ascii="Candara" w:hAnsi="Candara" w:cs="Verdana"/>
        </w:rPr>
        <w:t>erek standartlaştırmayı</w:t>
      </w:r>
      <w:r w:rsidR="005845C7" w:rsidRPr="0083565F">
        <w:rPr>
          <w:rFonts w:ascii="Candara" w:hAnsi="Candara" w:cs="Verdana"/>
        </w:rPr>
        <w:t xml:space="preserve">, </w:t>
      </w:r>
      <w:r w:rsidRPr="0083565F">
        <w:rPr>
          <w:rFonts w:ascii="Candara" w:hAnsi="Candara" w:cs="Verdana"/>
        </w:rPr>
        <w:t xml:space="preserve">sistem </w:t>
      </w:r>
      <w:r w:rsidR="000D395B" w:rsidRPr="0083565F">
        <w:rPr>
          <w:rFonts w:ascii="Candara" w:hAnsi="Candara" w:cs="Verdana"/>
        </w:rPr>
        <w:t>performansını</w:t>
      </w:r>
      <w:r w:rsidR="006E550C" w:rsidRPr="0083565F">
        <w:rPr>
          <w:rFonts w:ascii="Candara" w:hAnsi="Candara" w:cs="Verdana"/>
        </w:rPr>
        <w:t xml:space="preserve"> </w:t>
      </w:r>
      <w:r w:rsidR="005845C7" w:rsidRPr="0083565F">
        <w:rPr>
          <w:rFonts w:ascii="Candara" w:hAnsi="Candara" w:cs="Verdana"/>
        </w:rPr>
        <w:t>izleyerek</w:t>
      </w:r>
      <w:r w:rsidR="003C1378" w:rsidRPr="0083565F">
        <w:rPr>
          <w:rFonts w:ascii="Candara" w:hAnsi="Candara" w:cs="Verdana"/>
        </w:rPr>
        <w:t>,</w:t>
      </w:r>
      <w:r w:rsidR="00B12678" w:rsidRPr="0083565F">
        <w:rPr>
          <w:rFonts w:ascii="Candara" w:hAnsi="Candara" w:cs="Verdana"/>
        </w:rPr>
        <w:t xml:space="preserve"> </w:t>
      </w:r>
      <w:r w:rsidRPr="0083565F">
        <w:rPr>
          <w:rFonts w:ascii="Candara" w:hAnsi="Candara" w:cs="Verdana"/>
        </w:rPr>
        <w:t xml:space="preserve">sistemimizi </w:t>
      </w:r>
      <w:r w:rsidR="00B12678" w:rsidRPr="0083565F">
        <w:rPr>
          <w:rFonts w:ascii="Candara" w:hAnsi="Candara" w:cs="Verdana"/>
        </w:rPr>
        <w:t>sürekli iyileştirmeyi</w:t>
      </w:r>
      <w:r w:rsidR="00411FD9" w:rsidRPr="0083565F">
        <w:rPr>
          <w:rFonts w:ascii="Candara" w:hAnsi="Candara" w:cs="Verdana"/>
        </w:rPr>
        <w:t xml:space="preserve"> ve</w:t>
      </w:r>
      <w:r w:rsidR="00CE57A1" w:rsidRPr="0083565F">
        <w:rPr>
          <w:rFonts w:ascii="Candara" w:hAnsi="Candara" w:cs="Verdana"/>
        </w:rPr>
        <w:t xml:space="preserve"> </w:t>
      </w:r>
      <w:r w:rsidRPr="0083565F">
        <w:rPr>
          <w:rFonts w:ascii="Candara" w:hAnsi="Candara" w:cs="Verdana"/>
        </w:rPr>
        <w:t xml:space="preserve">sistemin </w:t>
      </w:r>
      <w:r w:rsidR="00CE57A1" w:rsidRPr="0083565F">
        <w:rPr>
          <w:rFonts w:ascii="Candara" w:hAnsi="Candara" w:cs="Verdana"/>
        </w:rPr>
        <w:t xml:space="preserve">sürdürülebilirliğini </w:t>
      </w:r>
      <w:r w:rsidR="005845C7" w:rsidRPr="0083565F">
        <w:rPr>
          <w:rFonts w:ascii="Candara" w:hAnsi="Candara" w:cs="Verdana"/>
        </w:rPr>
        <w:t>sağlamayı</w:t>
      </w:r>
      <w:r w:rsidR="008C484D" w:rsidRPr="0083565F">
        <w:rPr>
          <w:rFonts w:ascii="Candara" w:hAnsi="Candara" w:cs="Verdana"/>
        </w:rPr>
        <w:t>,</w:t>
      </w:r>
    </w:p>
    <w:p w14:paraId="208414F5" w14:textId="77777777" w:rsidR="000F21CD" w:rsidRPr="0083565F" w:rsidRDefault="000F21CD" w:rsidP="000F21CD">
      <w:pPr>
        <w:pStyle w:val="ListeParagraf"/>
        <w:rPr>
          <w:rFonts w:ascii="Candara" w:hAnsi="Candara" w:cs="Verdana"/>
        </w:rPr>
      </w:pPr>
    </w:p>
    <w:p w14:paraId="0624C3FD" w14:textId="77777777" w:rsidR="000F21CD" w:rsidRPr="0083565F" w:rsidRDefault="000F21CD" w:rsidP="000F21CD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Verdana"/>
        </w:rPr>
      </w:pPr>
      <w:r w:rsidRPr="0083565F">
        <w:rPr>
          <w:rFonts w:ascii="Candara" w:hAnsi="Candara" w:cs="Verdana"/>
        </w:rPr>
        <w:t xml:space="preserve">İş Sağlığı ve Güvenliği Yönetim Sistemi hedeflerimize ulaşmak için Kalite ve Çevre Yönetim Sistemleri ile etkileşim çerçevesi </w:t>
      </w:r>
      <w:r w:rsidR="00CC68F3" w:rsidRPr="0083565F">
        <w:rPr>
          <w:rFonts w:ascii="Candara" w:hAnsi="Candara" w:cs="Verdana"/>
        </w:rPr>
        <w:t>içerisind</w:t>
      </w:r>
      <w:r w:rsidRPr="0083565F">
        <w:rPr>
          <w:rFonts w:ascii="Candara" w:hAnsi="Candara" w:cs="Verdana"/>
        </w:rPr>
        <w:t>e yönetim sistemimizi sürdürmeyi,</w:t>
      </w:r>
    </w:p>
    <w:p w14:paraId="4B7F713D" w14:textId="77777777" w:rsidR="000F21CD" w:rsidRPr="0083565F" w:rsidRDefault="000F21CD" w:rsidP="000F21CD">
      <w:pPr>
        <w:pStyle w:val="ListeParagraf"/>
        <w:rPr>
          <w:rFonts w:ascii="Candara" w:hAnsi="Candara" w:cs="Verdana"/>
        </w:rPr>
      </w:pPr>
    </w:p>
    <w:p w14:paraId="73281111" w14:textId="71B9F0DE" w:rsidR="00E43B16" w:rsidRPr="0083565F" w:rsidRDefault="003F04C3" w:rsidP="000F21CD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Verdana"/>
        </w:rPr>
      </w:pPr>
      <w:r w:rsidRPr="0083565F">
        <w:rPr>
          <w:rFonts w:ascii="Candara" w:hAnsi="Candara" w:cs="Verdana"/>
        </w:rPr>
        <w:t>Ç</w:t>
      </w:r>
      <w:r w:rsidR="002C46B1" w:rsidRPr="0083565F">
        <w:rPr>
          <w:rFonts w:ascii="Candara" w:hAnsi="Candara" w:cs="Verdana"/>
        </w:rPr>
        <w:t>alışanlarımız,</w:t>
      </w:r>
      <w:r w:rsidR="00574B13" w:rsidRPr="0083565F">
        <w:rPr>
          <w:rFonts w:ascii="Candara" w:hAnsi="Candara" w:cs="Verdana"/>
        </w:rPr>
        <w:t xml:space="preserve"> tedarikçilerimiz, </w:t>
      </w:r>
      <w:r w:rsidR="00CC68F3" w:rsidRPr="0083565F">
        <w:rPr>
          <w:rFonts w:ascii="Candara" w:hAnsi="Candara" w:cs="Verdana"/>
        </w:rPr>
        <w:t xml:space="preserve">yüklenicilerimiz, </w:t>
      </w:r>
      <w:r w:rsidR="00574B13" w:rsidRPr="0083565F">
        <w:rPr>
          <w:rFonts w:ascii="Candara" w:hAnsi="Candara" w:cs="Verdana"/>
        </w:rPr>
        <w:t>alt işverenlerimiz, stajyerlerimiz, ziyaretçilerimiz dâhil olmak üzere ilgili tüm paydaşlarımız</w:t>
      </w:r>
      <w:r w:rsidR="008C4693" w:rsidRPr="0083565F">
        <w:rPr>
          <w:rFonts w:ascii="Candara" w:hAnsi="Candara" w:cs="Verdana"/>
        </w:rPr>
        <w:t>a</w:t>
      </w:r>
      <w:r w:rsidR="00CE57A1" w:rsidRPr="0083565F">
        <w:rPr>
          <w:rFonts w:ascii="Candara" w:hAnsi="Candara" w:cs="Verdana"/>
        </w:rPr>
        <w:t xml:space="preserve"> İş </w:t>
      </w:r>
      <w:r w:rsidR="00003C0F" w:rsidRPr="0083565F">
        <w:rPr>
          <w:rFonts w:ascii="Candara" w:hAnsi="Candara" w:cs="Verdana"/>
        </w:rPr>
        <w:t>S</w:t>
      </w:r>
      <w:r w:rsidR="00CE57A1" w:rsidRPr="0083565F">
        <w:rPr>
          <w:rFonts w:ascii="Candara" w:hAnsi="Candara" w:cs="Verdana"/>
        </w:rPr>
        <w:t xml:space="preserve">ağlığı ve Güvenliği konusunda gerekli olan </w:t>
      </w:r>
      <w:r w:rsidR="008C4693" w:rsidRPr="0083565F">
        <w:rPr>
          <w:rFonts w:ascii="Candara" w:hAnsi="Candara" w:cs="Verdana"/>
        </w:rPr>
        <w:t>tüm eğitimleri ve bilgilendirmeleri yapmayı</w:t>
      </w:r>
      <w:r w:rsidRPr="0083565F">
        <w:rPr>
          <w:rFonts w:ascii="Candara" w:hAnsi="Candara" w:cs="Verdana"/>
        </w:rPr>
        <w:t>,</w:t>
      </w:r>
    </w:p>
    <w:p w14:paraId="6323A632" w14:textId="77777777" w:rsidR="00E43B16" w:rsidRPr="0083565F" w:rsidRDefault="00E43B16" w:rsidP="0053301F">
      <w:pPr>
        <w:pStyle w:val="ListeParagraf"/>
        <w:jc w:val="both"/>
        <w:rPr>
          <w:rFonts w:ascii="Candara" w:hAnsi="Candara" w:cs="Verdana"/>
        </w:rPr>
      </w:pPr>
    </w:p>
    <w:p w14:paraId="69ABB117" w14:textId="49F1E14E" w:rsidR="00D20F35" w:rsidRPr="0083565F" w:rsidRDefault="00B12678" w:rsidP="0053301F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Verdana"/>
        </w:rPr>
      </w:pPr>
      <w:r w:rsidRPr="0083565F">
        <w:rPr>
          <w:rFonts w:ascii="Candara" w:hAnsi="Candara" w:cs="Verdana"/>
        </w:rPr>
        <w:t>Çalışan temsilcilerimiz</w:t>
      </w:r>
      <w:r w:rsidR="009545F9" w:rsidRPr="0083565F">
        <w:rPr>
          <w:rFonts w:ascii="Candara" w:hAnsi="Candara" w:cs="Verdana"/>
        </w:rPr>
        <w:t>in</w:t>
      </w:r>
      <w:r w:rsidRPr="0083565F">
        <w:rPr>
          <w:rFonts w:ascii="Candara" w:hAnsi="Candara" w:cs="Verdana"/>
        </w:rPr>
        <w:t xml:space="preserve"> ve çalışanlarımız</w:t>
      </w:r>
      <w:r w:rsidR="00D20F35" w:rsidRPr="0083565F">
        <w:rPr>
          <w:rFonts w:ascii="Candara" w:hAnsi="Candara" w:cs="Verdana"/>
        </w:rPr>
        <w:t>ın</w:t>
      </w:r>
      <w:r w:rsidR="000F21CD" w:rsidRPr="0083565F">
        <w:rPr>
          <w:rFonts w:ascii="Candara" w:hAnsi="Candara" w:cs="Verdana"/>
        </w:rPr>
        <w:t xml:space="preserve"> İş Sağlığı ve Güvenliği </w:t>
      </w:r>
      <w:r w:rsidR="00362BBD" w:rsidRPr="0083565F">
        <w:rPr>
          <w:rFonts w:ascii="Candara" w:hAnsi="Candara" w:cs="Verdana"/>
        </w:rPr>
        <w:t xml:space="preserve">Yönetim Sistemi </w:t>
      </w:r>
      <w:r w:rsidR="000F21CD" w:rsidRPr="0083565F">
        <w:rPr>
          <w:rFonts w:ascii="Candara" w:hAnsi="Candara" w:cs="Verdana"/>
        </w:rPr>
        <w:t>çalışmalarına</w:t>
      </w:r>
      <w:r w:rsidR="008C4693" w:rsidRPr="0083565F">
        <w:rPr>
          <w:rFonts w:ascii="Candara" w:hAnsi="Candara" w:cs="Verdana"/>
        </w:rPr>
        <w:t xml:space="preserve"> etkin</w:t>
      </w:r>
      <w:r w:rsidR="00D20F35" w:rsidRPr="0083565F">
        <w:rPr>
          <w:rFonts w:ascii="Candara" w:hAnsi="Candara" w:cs="Verdana"/>
        </w:rPr>
        <w:t xml:space="preserve"> katılım</w:t>
      </w:r>
      <w:r w:rsidR="000F21CD" w:rsidRPr="0083565F">
        <w:rPr>
          <w:rFonts w:ascii="Candara" w:hAnsi="Candara" w:cs="Verdana"/>
        </w:rPr>
        <w:t>larını</w:t>
      </w:r>
      <w:r w:rsidR="00D20F35" w:rsidRPr="0083565F">
        <w:rPr>
          <w:rFonts w:ascii="Candara" w:hAnsi="Candara" w:cs="Verdana"/>
        </w:rPr>
        <w:t xml:space="preserve"> </w:t>
      </w:r>
      <w:r w:rsidR="000C18C1" w:rsidRPr="0083565F">
        <w:rPr>
          <w:rFonts w:ascii="Candara" w:hAnsi="Candara" w:cs="Verdana"/>
        </w:rPr>
        <w:t xml:space="preserve">ve </w:t>
      </w:r>
      <w:r w:rsidR="00362BBD" w:rsidRPr="0083565F">
        <w:rPr>
          <w:rFonts w:ascii="Candara" w:hAnsi="Candara" w:cs="Verdana"/>
        </w:rPr>
        <w:t>bu sistem</w:t>
      </w:r>
      <w:r w:rsidR="008C4693" w:rsidRPr="0083565F">
        <w:rPr>
          <w:rFonts w:ascii="Candara" w:hAnsi="Candara" w:cs="Verdana"/>
        </w:rPr>
        <w:t>d</w:t>
      </w:r>
      <w:r w:rsidR="00362BBD" w:rsidRPr="0083565F">
        <w:rPr>
          <w:rFonts w:ascii="Candara" w:hAnsi="Candara" w:cs="Verdana"/>
        </w:rPr>
        <w:t xml:space="preserve">e </w:t>
      </w:r>
      <w:r w:rsidR="008C4693" w:rsidRPr="0083565F">
        <w:rPr>
          <w:rFonts w:ascii="Candara" w:hAnsi="Candara" w:cs="Verdana"/>
        </w:rPr>
        <w:t>aktif rol almalarını</w:t>
      </w:r>
      <w:r w:rsidR="00D20F35" w:rsidRPr="0083565F">
        <w:rPr>
          <w:rFonts w:ascii="Candara" w:hAnsi="Candara" w:cs="Verdana"/>
        </w:rPr>
        <w:t xml:space="preserve"> sağlamayı,</w:t>
      </w:r>
    </w:p>
    <w:p w14:paraId="7AB5B2E4" w14:textId="77777777" w:rsidR="00816F43" w:rsidRPr="0083565F" w:rsidRDefault="00816F43" w:rsidP="00816F43">
      <w:pPr>
        <w:pStyle w:val="ListeParagraf"/>
        <w:rPr>
          <w:rFonts w:ascii="Candara" w:hAnsi="Candara" w:cs="Verdana"/>
        </w:rPr>
      </w:pPr>
    </w:p>
    <w:p w14:paraId="279CD87B" w14:textId="4DA6B306" w:rsidR="00816F43" w:rsidRPr="0083565F" w:rsidRDefault="00652658" w:rsidP="00816F43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Verdana"/>
        </w:rPr>
      </w:pPr>
      <w:r w:rsidRPr="0083565F">
        <w:rPr>
          <w:rFonts w:ascii="Candara" w:hAnsi="Candara" w:cs="Verdana"/>
        </w:rPr>
        <w:t>Tüm çalışma alanlarında yangın önleme tedbirlerini uygulayarak, en yüksek güvenlik standartlarına sahip makineler ve ekipmanlar ile uygun kişisel koruyucu donanımların kullanımını sağlamayı</w:t>
      </w:r>
      <w:r w:rsidR="00816F43" w:rsidRPr="0083565F">
        <w:rPr>
          <w:rFonts w:ascii="Candara" w:hAnsi="Candara" w:cs="Verdana"/>
        </w:rPr>
        <w:t>,</w:t>
      </w:r>
    </w:p>
    <w:p w14:paraId="47299FB4" w14:textId="66963D0B" w:rsidR="0006493B" w:rsidRPr="0083565F" w:rsidRDefault="0006493B" w:rsidP="0006493B">
      <w:pPr>
        <w:pStyle w:val="ListeParagraf"/>
        <w:rPr>
          <w:rFonts w:ascii="Candara" w:hAnsi="Candara" w:cs="Verdana"/>
        </w:rPr>
      </w:pPr>
    </w:p>
    <w:p w14:paraId="22E09F00" w14:textId="2BAFD15E" w:rsidR="0006493B" w:rsidRPr="0083565F" w:rsidRDefault="00C25C25" w:rsidP="00816F43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Verdana"/>
        </w:rPr>
      </w:pPr>
      <w:r w:rsidRPr="0083565F">
        <w:rPr>
          <w:rFonts w:ascii="Candara" w:hAnsi="Candara" w:cs="Verdana"/>
        </w:rPr>
        <w:t xml:space="preserve">Faaliyetlerimizde kullandığımız </w:t>
      </w:r>
      <w:r w:rsidR="0006493B" w:rsidRPr="0083565F">
        <w:rPr>
          <w:rFonts w:ascii="Candara" w:hAnsi="Candara" w:cs="Verdana"/>
        </w:rPr>
        <w:t>kimyasal</w:t>
      </w:r>
      <w:r w:rsidRPr="0083565F">
        <w:rPr>
          <w:rFonts w:ascii="Candara" w:hAnsi="Candara" w:cs="Verdana"/>
        </w:rPr>
        <w:t xml:space="preserve">ların </w:t>
      </w:r>
      <w:r w:rsidR="003717F8" w:rsidRPr="0083565F">
        <w:rPr>
          <w:rFonts w:ascii="Candara" w:hAnsi="Candara" w:cs="Verdana"/>
        </w:rPr>
        <w:t>tüm süreçlerde</w:t>
      </w:r>
      <w:r w:rsidR="0006493B" w:rsidRPr="0083565F">
        <w:rPr>
          <w:rFonts w:ascii="Candara" w:hAnsi="Candara" w:cs="Verdana"/>
        </w:rPr>
        <w:t xml:space="preserve"> yönetimini sağla</w:t>
      </w:r>
      <w:r w:rsidRPr="0083565F">
        <w:rPr>
          <w:rFonts w:ascii="Candara" w:hAnsi="Candara" w:cs="Verdana"/>
        </w:rPr>
        <w:t>yarak, İş Sağlığı ve Güvenliği önlemlerini almayı ve bu bağlamda gerekli eğitimleri</w:t>
      </w:r>
      <w:r w:rsidR="003717F8" w:rsidRPr="0083565F">
        <w:rPr>
          <w:rFonts w:ascii="Candara" w:hAnsi="Candara" w:cs="Verdana"/>
        </w:rPr>
        <w:t>ni</w:t>
      </w:r>
      <w:r w:rsidRPr="0083565F">
        <w:rPr>
          <w:rFonts w:ascii="Candara" w:hAnsi="Candara" w:cs="Verdana"/>
        </w:rPr>
        <w:t xml:space="preserve"> vermeyi,</w:t>
      </w:r>
    </w:p>
    <w:p w14:paraId="1E4077FA" w14:textId="77777777" w:rsidR="00D20F35" w:rsidRPr="0083565F" w:rsidRDefault="00D20F35" w:rsidP="00D20F35">
      <w:pPr>
        <w:pStyle w:val="ListeParagraf"/>
        <w:rPr>
          <w:rFonts w:ascii="Candara" w:hAnsi="Candara" w:cs="Verdana"/>
        </w:rPr>
      </w:pPr>
    </w:p>
    <w:p w14:paraId="2A477568" w14:textId="67CFBBEE" w:rsidR="00E43B16" w:rsidRPr="0083565F" w:rsidRDefault="00D20F35" w:rsidP="0053301F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Verdana"/>
        </w:rPr>
      </w:pPr>
      <w:r w:rsidRPr="0083565F">
        <w:rPr>
          <w:rFonts w:ascii="Candara" w:hAnsi="Candara" w:cs="Verdana"/>
        </w:rPr>
        <w:t>T</w:t>
      </w:r>
      <w:r w:rsidR="003910CF" w:rsidRPr="0083565F">
        <w:rPr>
          <w:rFonts w:ascii="Candara" w:hAnsi="Candara" w:cs="Verdana"/>
        </w:rPr>
        <w:t>esislerimizde</w:t>
      </w:r>
      <w:r w:rsidR="00816F62" w:rsidRPr="0083565F">
        <w:rPr>
          <w:rFonts w:ascii="Candara" w:hAnsi="Candara" w:cs="Verdana"/>
        </w:rPr>
        <w:t xml:space="preserve"> </w:t>
      </w:r>
      <w:r w:rsidR="008468B6" w:rsidRPr="0083565F">
        <w:rPr>
          <w:rFonts w:ascii="Candara" w:hAnsi="Candara" w:cs="Verdana"/>
        </w:rPr>
        <w:t>iyileştirm</w:t>
      </w:r>
      <w:r w:rsidR="00A73BE6" w:rsidRPr="0083565F">
        <w:rPr>
          <w:rFonts w:ascii="Candara" w:hAnsi="Candara" w:cs="Verdana"/>
        </w:rPr>
        <w:t>e fırsatları doğrultusunda</w:t>
      </w:r>
      <w:r w:rsidR="008468B6" w:rsidRPr="0083565F">
        <w:rPr>
          <w:rFonts w:ascii="Candara" w:hAnsi="Candara" w:cs="Verdana"/>
        </w:rPr>
        <w:t xml:space="preserve">; </w:t>
      </w:r>
      <w:r w:rsidR="003910CF" w:rsidRPr="0083565F">
        <w:rPr>
          <w:rFonts w:ascii="Candara" w:hAnsi="Candara" w:cs="Verdana"/>
        </w:rPr>
        <w:t>potansiyel tehlike kaynaklarını</w:t>
      </w:r>
      <w:r w:rsidR="00A73BE6" w:rsidRPr="0083565F">
        <w:rPr>
          <w:rFonts w:ascii="Candara" w:hAnsi="Candara" w:cs="Verdana"/>
        </w:rPr>
        <w:t xml:space="preserve"> </w:t>
      </w:r>
      <w:r w:rsidR="003910CF" w:rsidRPr="0083565F">
        <w:rPr>
          <w:rFonts w:ascii="Candara" w:hAnsi="Candara" w:cs="Verdana"/>
        </w:rPr>
        <w:t>risk değerlendirme faaliyetleriyle</w:t>
      </w:r>
      <w:r w:rsidR="00A73BE6" w:rsidRPr="0083565F">
        <w:rPr>
          <w:rFonts w:ascii="Candara" w:hAnsi="Candara" w:cs="Verdana"/>
        </w:rPr>
        <w:t xml:space="preserve"> birlikte</w:t>
      </w:r>
      <w:r w:rsidR="003910CF" w:rsidRPr="0083565F">
        <w:rPr>
          <w:rFonts w:ascii="Candara" w:hAnsi="Candara" w:cs="Verdana"/>
        </w:rPr>
        <w:t xml:space="preserve"> sistematik bir şekilde belirlemeyi, tehlikeleri</w:t>
      </w:r>
      <w:r w:rsidR="00B70659" w:rsidRPr="0083565F">
        <w:rPr>
          <w:rFonts w:ascii="Candara" w:hAnsi="Candara" w:cs="Verdana"/>
        </w:rPr>
        <w:t xml:space="preserve"> önleyici</w:t>
      </w:r>
      <w:r w:rsidR="003910CF" w:rsidRPr="0083565F">
        <w:rPr>
          <w:rFonts w:ascii="Candara" w:hAnsi="Candara" w:cs="Verdana"/>
        </w:rPr>
        <w:t xml:space="preserve"> faaliyetleri</w:t>
      </w:r>
      <w:r w:rsidR="00B70659" w:rsidRPr="0083565F">
        <w:rPr>
          <w:rFonts w:ascii="Candara" w:hAnsi="Candara" w:cs="Verdana"/>
        </w:rPr>
        <w:t xml:space="preserve"> gerçekleştirmeyi</w:t>
      </w:r>
      <w:r w:rsidR="00A73BE6" w:rsidRPr="0083565F">
        <w:rPr>
          <w:rFonts w:ascii="Candara" w:hAnsi="Candara" w:cs="Verdana"/>
        </w:rPr>
        <w:t xml:space="preserve"> ve </w:t>
      </w:r>
      <w:r w:rsidR="003910CF" w:rsidRPr="0083565F">
        <w:rPr>
          <w:rFonts w:ascii="Candara" w:hAnsi="Candara" w:cs="Verdana"/>
        </w:rPr>
        <w:t xml:space="preserve">oluşabilecek </w:t>
      </w:r>
      <w:r w:rsidR="00B70659" w:rsidRPr="0083565F">
        <w:rPr>
          <w:rFonts w:ascii="Candara" w:hAnsi="Candara" w:cs="Verdana"/>
        </w:rPr>
        <w:t>riskleri ortadan kaldırmayı ya</w:t>
      </w:r>
      <w:r w:rsidR="008B4795" w:rsidRPr="0083565F">
        <w:rPr>
          <w:rFonts w:ascii="Candara" w:hAnsi="Candara" w:cs="Verdana"/>
        </w:rPr>
        <w:t xml:space="preserve"> </w:t>
      </w:r>
      <w:r w:rsidR="00B70659" w:rsidRPr="0083565F">
        <w:rPr>
          <w:rFonts w:ascii="Candara" w:hAnsi="Candara" w:cs="Verdana"/>
        </w:rPr>
        <w:t>da en düşük seviyeye indir</w:t>
      </w:r>
      <w:r w:rsidR="00A73BE6" w:rsidRPr="0083565F">
        <w:rPr>
          <w:rFonts w:ascii="Candara" w:hAnsi="Candara" w:cs="Verdana"/>
        </w:rPr>
        <w:t>ge</w:t>
      </w:r>
      <w:r w:rsidR="00816F62" w:rsidRPr="0083565F">
        <w:rPr>
          <w:rFonts w:ascii="Candara" w:hAnsi="Candara" w:cs="Verdana"/>
        </w:rPr>
        <w:t>yerek</w:t>
      </w:r>
      <w:r w:rsidR="00171E71" w:rsidRPr="0083565F">
        <w:rPr>
          <w:rFonts w:ascii="Candara" w:hAnsi="Candara" w:cs="Verdana"/>
        </w:rPr>
        <w:t xml:space="preserve"> </w:t>
      </w:r>
      <w:r w:rsidR="00362BBD" w:rsidRPr="0083565F">
        <w:rPr>
          <w:rFonts w:ascii="Candara" w:hAnsi="Candara" w:cs="Verdana"/>
        </w:rPr>
        <w:t>İş Sağlığı ve G</w:t>
      </w:r>
      <w:r w:rsidR="0076262C" w:rsidRPr="0083565F">
        <w:rPr>
          <w:rFonts w:ascii="Candara" w:hAnsi="Candara" w:cs="Verdana"/>
        </w:rPr>
        <w:t xml:space="preserve">üvenliği şartlarını </w:t>
      </w:r>
      <w:r w:rsidR="00A73BE6" w:rsidRPr="0083565F">
        <w:rPr>
          <w:rFonts w:ascii="Candara" w:hAnsi="Candara" w:cs="Verdana"/>
        </w:rPr>
        <w:t xml:space="preserve">sürekli </w:t>
      </w:r>
      <w:r w:rsidR="0076262C" w:rsidRPr="0083565F">
        <w:rPr>
          <w:rFonts w:ascii="Candara" w:hAnsi="Candara" w:cs="Verdana"/>
        </w:rPr>
        <w:t>iyileştirmeyi</w:t>
      </w:r>
      <w:r w:rsidR="008E73FE" w:rsidRPr="0083565F">
        <w:rPr>
          <w:rFonts w:ascii="Candara" w:hAnsi="Candara" w:cs="Verdana"/>
        </w:rPr>
        <w:t>,</w:t>
      </w:r>
    </w:p>
    <w:p w14:paraId="126FEA7B" w14:textId="77777777" w:rsidR="00E43B16" w:rsidRPr="0083565F" w:rsidRDefault="00E43B16" w:rsidP="0053301F">
      <w:pPr>
        <w:pStyle w:val="ListeParagraf"/>
        <w:jc w:val="both"/>
        <w:rPr>
          <w:rFonts w:ascii="Candara" w:hAnsi="Candara" w:cs="Verdana"/>
        </w:rPr>
      </w:pPr>
    </w:p>
    <w:p w14:paraId="6A832009" w14:textId="3FE132E0" w:rsidR="00E43B16" w:rsidRPr="0083565F" w:rsidRDefault="000F21CD" w:rsidP="0053301F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Verdana"/>
        </w:rPr>
      </w:pPr>
      <w:r w:rsidRPr="0083565F">
        <w:rPr>
          <w:rFonts w:ascii="Candara" w:hAnsi="Candara" w:cs="Verdana"/>
        </w:rPr>
        <w:t>Tüm paydaşlarımız</w:t>
      </w:r>
      <w:r w:rsidR="00816F62" w:rsidRPr="0083565F">
        <w:rPr>
          <w:rFonts w:ascii="Candara" w:hAnsi="Candara" w:cs="Verdana"/>
        </w:rPr>
        <w:t>ın</w:t>
      </w:r>
      <w:r w:rsidRPr="0083565F">
        <w:rPr>
          <w:rFonts w:ascii="Candara" w:hAnsi="Candara" w:cs="Verdana"/>
        </w:rPr>
        <w:t xml:space="preserve"> </w:t>
      </w:r>
      <w:r w:rsidR="00E43B16" w:rsidRPr="0083565F">
        <w:rPr>
          <w:rFonts w:ascii="Candara" w:hAnsi="Candara" w:cs="Verdana"/>
        </w:rPr>
        <w:t>ve ziyaretçilerimizin tesislerimizde bulunduklar</w:t>
      </w:r>
      <w:r w:rsidRPr="0083565F">
        <w:rPr>
          <w:rFonts w:ascii="Candara" w:hAnsi="Candara" w:cs="Verdana"/>
        </w:rPr>
        <w:t>ı sürece, İş S</w:t>
      </w:r>
      <w:r w:rsidR="00E43B16" w:rsidRPr="0083565F">
        <w:rPr>
          <w:rFonts w:ascii="Candara" w:hAnsi="Candara" w:cs="Verdana"/>
        </w:rPr>
        <w:t>ağlığı ve Güvenliği ile ilgili genel kurallarımız ile acil durum yönetimimiz hakkında bilgilendirmeyi,</w:t>
      </w:r>
    </w:p>
    <w:p w14:paraId="4370F1AE" w14:textId="77777777" w:rsidR="00E43B16" w:rsidRPr="0083565F" w:rsidRDefault="00E43B16" w:rsidP="0053301F">
      <w:pPr>
        <w:pStyle w:val="ListeParagraf"/>
        <w:jc w:val="both"/>
        <w:rPr>
          <w:rFonts w:ascii="Candara" w:hAnsi="Candara" w:cs="Verdana"/>
        </w:rPr>
      </w:pPr>
    </w:p>
    <w:p w14:paraId="5EF47614" w14:textId="5C95055D" w:rsidR="005845C7" w:rsidRPr="00362BBD" w:rsidRDefault="00816F62" w:rsidP="0053301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Verdana"/>
        </w:rPr>
      </w:pPr>
      <w:r w:rsidRPr="0083565F">
        <w:rPr>
          <w:rFonts w:ascii="Candara" w:hAnsi="Candara" w:cs="Verdana"/>
        </w:rPr>
        <w:t xml:space="preserve">          </w:t>
      </w:r>
      <w:r w:rsidR="008B4795" w:rsidRPr="0083565F">
        <w:rPr>
          <w:rFonts w:ascii="Candara" w:hAnsi="Candara" w:cs="Verdana"/>
        </w:rPr>
        <w:t xml:space="preserve">Temel görev ve sorumluluklarımız olarak </w:t>
      </w:r>
      <w:r w:rsidR="003B5FEC" w:rsidRPr="0083565F">
        <w:rPr>
          <w:rFonts w:ascii="Candara" w:hAnsi="Candara" w:cs="Verdana"/>
        </w:rPr>
        <w:t>taahhüt</w:t>
      </w:r>
      <w:r w:rsidR="005845C7" w:rsidRPr="0083565F">
        <w:rPr>
          <w:rFonts w:ascii="Candara" w:hAnsi="Candara" w:cs="Verdana"/>
        </w:rPr>
        <w:t xml:space="preserve"> </w:t>
      </w:r>
      <w:r w:rsidR="008B4795" w:rsidRPr="0083565F">
        <w:rPr>
          <w:rFonts w:ascii="Candara" w:hAnsi="Candara" w:cs="Verdana"/>
        </w:rPr>
        <w:t>ediyoruz.</w:t>
      </w:r>
    </w:p>
    <w:p w14:paraId="6362BD3F" w14:textId="77777777" w:rsidR="00E55A1D" w:rsidRPr="00362BBD" w:rsidRDefault="00E55A1D" w:rsidP="0053301F">
      <w:pPr>
        <w:jc w:val="both"/>
        <w:rPr>
          <w:rFonts w:ascii="Candara" w:hAnsi="Candara"/>
        </w:rPr>
      </w:pPr>
    </w:p>
    <w:p w14:paraId="5E030DE0" w14:textId="77777777" w:rsidR="008B4795" w:rsidRPr="00362BBD" w:rsidRDefault="00D34515" w:rsidP="00362BBD">
      <w:pPr>
        <w:pStyle w:val="AralkYok"/>
        <w:rPr>
          <w:rFonts w:ascii="Candara" w:hAnsi="Candara"/>
        </w:rPr>
      </w:pPr>
      <w:r w:rsidRPr="00362BBD">
        <w:rPr>
          <w:rFonts w:ascii="Candara" w:hAnsi="Candara"/>
        </w:rPr>
        <w:t xml:space="preserve">     </w:t>
      </w:r>
      <w:r w:rsidR="00362BBD" w:rsidRPr="00362BBD">
        <w:rPr>
          <w:rFonts w:ascii="Candara" w:hAnsi="Candara"/>
        </w:rPr>
        <w:tab/>
      </w:r>
      <w:r w:rsidR="00362BBD" w:rsidRPr="00362BBD">
        <w:rPr>
          <w:rFonts w:ascii="Candara" w:hAnsi="Candara"/>
        </w:rPr>
        <w:tab/>
      </w:r>
      <w:r w:rsidR="008B4795" w:rsidRPr="00362BBD">
        <w:rPr>
          <w:rFonts w:ascii="Candara" w:hAnsi="Candara"/>
        </w:rPr>
        <w:t>Moris DANON</w:t>
      </w:r>
      <w:r w:rsidR="008B4795" w:rsidRPr="00362BBD">
        <w:rPr>
          <w:rFonts w:ascii="Candara" w:hAnsi="Candara"/>
        </w:rPr>
        <w:tab/>
      </w:r>
      <w:r w:rsidR="008B4795" w:rsidRPr="00362BBD">
        <w:rPr>
          <w:rFonts w:ascii="Candara" w:hAnsi="Candara"/>
        </w:rPr>
        <w:tab/>
      </w:r>
      <w:r w:rsidR="008B4795" w:rsidRPr="00362BBD">
        <w:rPr>
          <w:rFonts w:ascii="Candara" w:hAnsi="Candara"/>
        </w:rPr>
        <w:tab/>
      </w:r>
      <w:r w:rsidR="00362BBD" w:rsidRPr="00362BBD">
        <w:rPr>
          <w:rFonts w:ascii="Candara" w:hAnsi="Candara"/>
        </w:rPr>
        <w:tab/>
      </w:r>
      <w:r w:rsidR="00362BBD" w:rsidRPr="00362BBD">
        <w:rPr>
          <w:rFonts w:ascii="Candara" w:hAnsi="Candara"/>
        </w:rPr>
        <w:tab/>
      </w:r>
      <w:r w:rsidR="00362BBD" w:rsidRPr="00362BBD">
        <w:rPr>
          <w:rFonts w:ascii="Candara" w:hAnsi="Candara"/>
        </w:rPr>
        <w:tab/>
        <w:t xml:space="preserve">       </w:t>
      </w:r>
      <w:r w:rsidR="00E55A1D" w:rsidRPr="00362BBD">
        <w:rPr>
          <w:rFonts w:ascii="Candara" w:hAnsi="Candara"/>
        </w:rPr>
        <w:t>Nebi ANIL</w:t>
      </w:r>
    </w:p>
    <w:p w14:paraId="36382B1C" w14:textId="77777777" w:rsidR="0035395D" w:rsidRPr="00362BBD" w:rsidRDefault="00362BBD" w:rsidP="00362BBD">
      <w:pPr>
        <w:pStyle w:val="AralkYok"/>
        <w:ind w:left="708"/>
        <w:rPr>
          <w:rFonts w:ascii="Candara" w:hAnsi="Candara"/>
        </w:rPr>
      </w:pPr>
      <w:r w:rsidRPr="00362BBD">
        <w:rPr>
          <w:rFonts w:ascii="Candara" w:hAnsi="Candara"/>
        </w:rPr>
        <w:t xml:space="preserve">    </w:t>
      </w:r>
      <w:r w:rsidR="008B4795" w:rsidRPr="00362BBD">
        <w:rPr>
          <w:rFonts w:ascii="Candara" w:hAnsi="Candara"/>
        </w:rPr>
        <w:t>Yönetim Kurulu Başkanı</w:t>
      </w:r>
      <w:r w:rsidR="008B4795" w:rsidRPr="00362BBD">
        <w:rPr>
          <w:rFonts w:ascii="Candara" w:hAnsi="Candara"/>
        </w:rPr>
        <w:tab/>
      </w:r>
      <w:r w:rsidR="008B4795" w:rsidRPr="00362BBD">
        <w:rPr>
          <w:rFonts w:ascii="Candara" w:hAnsi="Candara"/>
        </w:rPr>
        <w:tab/>
      </w:r>
      <w:r w:rsidR="00D34515" w:rsidRPr="00362BBD">
        <w:rPr>
          <w:rFonts w:ascii="Candara" w:hAnsi="Candara"/>
        </w:rPr>
        <w:t xml:space="preserve">     </w:t>
      </w:r>
      <w:r w:rsidRPr="00362BBD">
        <w:rPr>
          <w:rFonts w:ascii="Candara" w:hAnsi="Candara"/>
        </w:rPr>
        <w:tab/>
      </w:r>
      <w:r w:rsidRPr="00362BBD">
        <w:rPr>
          <w:rFonts w:ascii="Candara" w:hAnsi="Candara"/>
        </w:rPr>
        <w:tab/>
      </w:r>
      <w:r w:rsidRPr="00362BBD">
        <w:rPr>
          <w:rFonts w:ascii="Candara" w:hAnsi="Candara"/>
        </w:rPr>
        <w:tab/>
        <w:t xml:space="preserve">            </w:t>
      </w:r>
      <w:r w:rsidR="00D34515" w:rsidRPr="00362BBD">
        <w:rPr>
          <w:rFonts w:ascii="Candara" w:hAnsi="Candara"/>
        </w:rPr>
        <w:t>CEO</w:t>
      </w:r>
    </w:p>
    <w:p w14:paraId="5E52BB54" w14:textId="77777777" w:rsidR="00E55A1D" w:rsidRPr="00362BBD" w:rsidRDefault="00E55A1D" w:rsidP="0053301F">
      <w:pPr>
        <w:jc w:val="both"/>
        <w:rPr>
          <w:rFonts w:ascii="Candara" w:hAnsi="Candara"/>
        </w:rPr>
      </w:pPr>
    </w:p>
    <w:sectPr w:rsidR="00E55A1D" w:rsidRPr="00362BBD" w:rsidSect="00F67AA1">
      <w:headerReference w:type="default" r:id="rId8"/>
      <w:footerReference w:type="default" r:id="rId9"/>
      <w:pgSz w:w="11906" w:h="16838"/>
      <w:pgMar w:top="1134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7925" w14:textId="77777777" w:rsidR="00777325" w:rsidRDefault="00777325" w:rsidP="00E55A1D">
      <w:pPr>
        <w:spacing w:after="0" w:line="240" w:lineRule="auto"/>
      </w:pPr>
      <w:r>
        <w:separator/>
      </w:r>
    </w:p>
  </w:endnote>
  <w:endnote w:type="continuationSeparator" w:id="0">
    <w:p w14:paraId="25A95862" w14:textId="77777777" w:rsidR="00777325" w:rsidRDefault="00777325" w:rsidP="00E5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Verdana-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94DA" w14:textId="77777777" w:rsidR="00362BBD" w:rsidRPr="00B34032" w:rsidRDefault="00362BBD" w:rsidP="00362BBD">
    <w:pPr>
      <w:pStyle w:val="AralkYok"/>
      <w:rPr>
        <w:rFonts w:ascii="Candara" w:hAnsi="Candara"/>
        <w:sz w:val="18"/>
      </w:rPr>
    </w:pPr>
    <w:r w:rsidRPr="00B34032">
      <w:rPr>
        <w:rFonts w:ascii="Candara" w:hAnsi="Candara"/>
        <w:sz w:val="18"/>
      </w:rPr>
      <w:t>Yayın Tarihi: 02.01.2019</w:t>
    </w:r>
  </w:p>
  <w:p w14:paraId="2DB947E9" w14:textId="427B292E" w:rsidR="00362BBD" w:rsidRDefault="00362BBD" w:rsidP="00362BBD">
    <w:pPr>
      <w:pStyle w:val="AralkYok"/>
      <w:rPr>
        <w:rFonts w:ascii="Candara" w:hAnsi="Candara"/>
        <w:sz w:val="18"/>
      </w:rPr>
    </w:pPr>
    <w:proofErr w:type="spellStart"/>
    <w:r w:rsidRPr="00B34032">
      <w:rPr>
        <w:rFonts w:ascii="Candara" w:hAnsi="Candara"/>
        <w:sz w:val="18"/>
      </w:rPr>
      <w:t>Rev</w:t>
    </w:r>
    <w:proofErr w:type="spellEnd"/>
    <w:r w:rsidRPr="00B34032">
      <w:rPr>
        <w:rFonts w:ascii="Candara" w:hAnsi="Candara"/>
        <w:sz w:val="18"/>
      </w:rPr>
      <w:t xml:space="preserve">. Tarihi: </w:t>
    </w:r>
    <w:r w:rsidR="00816F62">
      <w:rPr>
        <w:rFonts w:ascii="Candara" w:hAnsi="Candara"/>
        <w:sz w:val="18"/>
      </w:rPr>
      <w:t>29</w:t>
    </w:r>
    <w:r w:rsidR="00C70863">
      <w:rPr>
        <w:rFonts w:ascii="Candara" w:hAnsi="Candara"/>
        <w:sz w:val="18"/>
      </w:rPr>
      <w:t>.</w:t>
    </w:r>
    <w:r w:rsidR="00816F62">
      <w:rPr>
        <w:rFonts w:ascii="Candara" w:hAnsi="Candara"/>
        <w:sz w:val="18"/>
      </w:rPr>
      <w:t>12</w:t>
    </w:r>
    <w:r w:rsidRPr="00B34032">
      <w:rPr>
        <w:rFonts w:ascii="Candara" w:hAnsi="Candara"/>
        <w:sz w:val="18"/>
      </w:rPr>
      <w:t>.202</w:t>
    </w:r>
    <w:r w:rsidR="00816F62">
      <w:rPr>
        <w:rFonts w:ascii="Candara" w:hAnsi="Candara"/>
        <w:sz w:val="18"/>
      </w:rPr>
      <w:t>3</w:t>
    </w:r>
  </w:p>
  <w:p w14:paraId="380891E2" w14:textId="23CFCDBD" w:rsidR="00C70863" w:rsidRPr="00B34032" w:rsidRDefault="00C70863" w:rsidP="00362BBD">
    <w:pPr>
      <w:pStyle w:val="AralkYok"/>
      <w:rPr>
        <w:rFonts w:ascii="Candara" w:hAnsi="Candara"/>
        <w:sz w:val="18"/>
      </w:rPr>
    </w:pPr>
    <w:proofErr w:type="spellStart"/>
    <w:r>
      <w:rPr>
        <w:rFonts w:ascii="Candara" w:hAnsi="Candara"/>
        <w:sz w:val="18"/>
      </w:rPr>
      <w:t>Rev</w:t>
    </w:r>
    <w:proofErr w:type="spellEnd"/>
    <w:r>
      <w:rPr>
        <w:rFonts w:ascii="Candara" w:hAnsi="Candara"/>
        <w:sz w:val="18"/>
      </w:rPr>
      <w:t xml:space="preserve"> No: </w:t>
    </w:r>
    <w:r w:rsidR="00816F62">
      <w:rPr>
        <w:rFonts w:ascii="Candara" w:hAnsi="Candara"/>
        <w:sz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558C1" w14:textId="77777777" w:rsidR="00777325" w:rsidRDefault="00777325" w:rsidP="00E55A1D">
      <w:pPr>
        <w:spacing w:after="0" w:line="240" w:lineRule="auto"/>
      </w:pPr>
      <w:r>
        <w:separator/>
      </w:r>
    </w:p>
  </w:footnote>
  <w:footnote w:type="continuationSeparator" w:id="0">
    <w:p w14:paraId="70234665" w14:textId="77777777" w:rsidR="00777325" w:rsidRDefault="00777325" w:rsidP="00E55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99D4" w14:textId="77777777" w:rsidR="00362BBD" w:rsidRDefault="00B34032">
    <w:pPr>
      <w:pStyle w:val="stBilgi"/>
    </w:pPr>
    <w:r>
      <w:rPr>
        <w:rFonts w:ascii="Candara" w:hAnsi="Candara" w:cs="Verdana-Bold"/>
        <w:b/>
        <w:bCs/>
        <w:noProof/>
        <w:lang w:eastAsia="tr-TR"/>
      </w:rPr>
      <w:drawing>
        <wp:anchor distT="0" distB="0" distL="114300" distR="114300" simplePos="0" relativeHeight="251658240" behindDoc="0" locked="0" layoutInCell="1" allowOverlap="1" wp14:anchorId="1B2EEF83" wp14:editId="72A742BD">
          <wp:simplePos x="0" y="0"/>
          <wp:positionH relativeFrom="column">
            <wp:posOffset>4749165</wp:posOffset>
          </wp:positionH>
          <wp:positionV relativeFrom="paragraph">
            <wp:posOffset>-43815</wp:posOffset>
          </wp:positionV>
          <wp:extent cx="1043305" cy="468630"/>
          <wp:effectExtent l="0" t="0" r="4445" b="762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tofuture logo siya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305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08DC">
      <w:rPr>
        <w:rFonts w:ascii="Candara" w:hAnsi="Candara" w:cs="Verdana-Bold"/>
        <w:b/>
        <w:bCs/>
        <w:noProof/>
      </w:rPr>
      <w:drawing>
        <wp:inline distT="0" distB="0" distL="0" distR="0" wp14:anchorId="15B837CF" wp14:editId="5741D072">
          <wp:extent cx="1208599" cy="338902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913" cy="33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1A6"/>
    <w:multiLevelType w:val="hybridMultilevel"/>
    <w:tmpl w:val="A4F25C88"/>
    <w:lvl w:ilvl="0" w:tplc="59E2882C"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1FE4"/>
    <w:multiLevelType w:val="hybridMultilevel"/>
    <w:tmpl w:val="59E045BE"/>
    <w:lvl w:ilvl="0" w:tplc="5F18B0A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E5E7A"/>
    <w:multiLevelType w:val="hybridMultilevel"/>
    <w:tmpl w:val="44FE229E"/>
    <w:lvl w:ilvl="0" w:tplc="F9C6B474"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223F6"/>
    <w:multiLevelType w:val="hybridMultilevel"/>
    <w:tmpl w:val="8BACE10A"/>
    <w:lvl w:ilvl="0" w:tplc="5F18B0A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0D7A"/>
    <w:multiLevelType w:val="hybridMultilevel"/>
    <w:tmpl w:val="CD20F4FA"/>
    <w:lvl w:ilvl="0" w:tplc="4D9230D6"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05087"/>
    <w:multiLevelType w:val="hybridMultilevel"/>
    <w:tmpl w:val="3D7A052E"/>
    <w:lvl w:ilvl="0" w:tplc="8264C0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A4A7B"/>
    <w:multiLevelType w:val="hybridMultilevel"/>
    <w:tmpl w:val="3B442BE0"/>
    <w:lvl w:ilvl="0" w:tplc="5F18B0A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57105"/>
    <w:multiLevelType w:val="multilevel"/>
    <w:tmpl w:val="5FAC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F56091"/>
    <w:multiLevelType w:val="multilevel"/>
    <w:tmpl w:val="3C96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041B0B"/>
    <w:multiLevelType w:val="hybridMultilevel"/>
    <w:tmpl w:val="85B63E64"/>
    <w:lvl w:ilvl="0" w:tplc="4AA65280"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D1777"/>
    <w:multiLevelType w:val="hybridMultilevel"/>
    <w:tmpl w:val="F112D6E8"/>
    <w:lvl w:ilvl="0" w:tplc="5F18B0A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51272"/>
    <w:multiLevelType w:val="hybridMultilevel"/>
    <w:tmpl w:val="BAF62226"/>
    <w:lvl w:ilvl="0" w:tplc="5F18B0A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05494"/>
    <w:multiLevelType w:val="hybridMultilevel"/>
    <w:tmpl w:val="98A4468C"/>
    <w:lvl w:ilvl="0" w:tplc="8264C0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  <w:sz w:val="24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00E80"/>
    <w:multiLevelType w:val="hybridMultilevel"/>
    <w:tmpl w:val="05AC1780"/>
    <w:lvl w:ilvl="0" w:tplc="5F18B0A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57462"/>
    <w:multiLevelType w:val="hybridMultilevel"/>
    <w:tmpl w:val="5866CA24"/>
    <w:lvl w:ilvl="0" w:tplc="8264C0A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Verdana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053769"/>
    <w:multiLevelType w:val="hybridMultilevel"/>
    <w:tmpl w:val="CAB2B7A0"/>
    <w:lvl w:ilvl="0" w:tplc="5F18B0A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735A8"/>
    <w:multiLevelType w:val="hybridMultilevel"/>
    <w:tmpl w:val="80E8B4A6"/>
    <w:lvl w:ilvl="0" w:tplc="64907964"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121050">
    <w:abstractNumId w:val="8"/>
  </w:num>
  <w:num w:numId="2" w16cid:durableId="341468191">
    <w:abstractNumId w:val="7"/>
  </w:num>
  <w:num w:numId="3" w16cid:durableId="492765379">
    <w:abstractNumId w:val="13"/>
  </w:num>
  <w:num w:numId="4" w16cid:durableId="560285358">
    <w:abstractNumId w:val="10"/>
  </w:num>
  <w:num w:numId="5" w16cid:durableId="67966503">
    <w:abstractNumId w:val="2"/>
  </w:num>
  <w:num w:numId="6" w16cid:durableId="1401908997">
    <w:abstractNumId w:val="1"/>
  </w:num>
  <w:num w:numId="7" w16cid:durableId="1210218495">
    <w:abstractNumId w:val="0"/>
  </w:num>
  <w:num w:numId="8" w16cid:durableId="944312355">
    <w:abstractNumId w:val="3"/>
  </w:num>
  <w:num w:numId="9" w16cid:durableId="1076590162">
    <w:abstractNumId w:val="16"/>
  </w:num>
  <w:num w:numId="10" w16cid:durableId="1275093819">
    <w:abstractNumId w:val="11"/>
  </w:num>
  <w:num w:numId="11" w16cid:durableId="859008106">
    <w:abstractNumId w:val="6"/>
  </w:num>
  <w:num w:numId="12" w16cid:durableId="584189224">
    <w:abstractNumId w:val="9"/>
  </w:num>
  <w:num w:numId="13" w16cid:durableId="1903380">
    <w:abstractNumId w:val="15"/>
  </w:num>
  <w:num w:numId="14" w16cid:durableId="745954939">
    <w:abstractNumId w:val="4"/>
  </w:num>
  <w:num w:numId="15" w16cid:durableId="1844785040">
    <w:abstractNumId w:val="12"/>
  </w:num>
  <w:num w:numId="16" w16cid:durableId="925958349">
    <w:abstractNumId w:val="14"/>
  </w:num>
  <w:num w:numId="17" w16cid:durableId="15228642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5B"/>
    <w:rsid w:val="00003C0F"/>
    <w:rsid w:val="0006493B"/>
    <w:rsid w:val="00092CC3"/>
    <w:rsid w:val="000C18C1"/>
    <w:rsid w:val="000D2F46"/>
    <w:rsid w:val="000D395B"/>
    <w:rsid w:val="000F21CD"/>
    <w:rsid w:val="001132B0"/>
    <w:rsid w:val="001153D2"/>
    <w:rsid w:val="001163FF"/>
    <w:rsid w:val="00161BD2"/>
    <w:rsid w:val="00171E71"/>
    <w:rsid w:val="00190F62"/>
    <w:rsid w:val="00215CDF"/>
    <w:rsid w:val="00223C34"/>
    <w:rsid w:val="002C46B1"/>
    <w:rsid w:val="0031171E"/>
    <w:rsid w:val="003165A4"/>
    <w:rsid w:val="00316D0C"/>
    <w:rsid w:val="0035395D"/>
    <w:rsid w:val="00362BBD"/>
    <w:rsid w:val="0036518B"/>
    <w:rsid w:val="003717F8"/>
    <w:rsid w:val="003910CF"/>
    <w:rsid w:val="003963A0"/>
    <w:rsid w:val="003B5FEC"/>
    <w:rsid w:val="003C1378"/>
    <w:rsid w:val="003F04C3"/>
    <w:rsid w:val="003F7E25"/>
    <w:rsid w:val="00401CAD"/>
    <w:rsid w:val="00411FD9"/>
    <w:rsid w:val="00476C7B"/>
    <w:rsid w:val="004968BF"/>
    <w:rsid w:val="004A3649"/>
    <w:rsid w:val="004B7398"/>
    <w:rsid w:val="004E6650"/>
    <w:rsid w:val="00530379"/>
    <w:rsid w:val="0053301F"/>
    <w:rsid w:val="005517DE"/>
    <w:rsid w:val="00564459"/>
    <w:rsid w:val="00574B13"/>
    <w:rsid w:val="005845C7"/>
    <w:rsid w:val="00590163"/>
    <w:rsid w:val="005E1AAF"/>
    <w:rsid w:val="00606CDD"/>
    <w:rsid w:val="00635443"/>
    <w:rsid w:val="00652658"/>
    <w:rsid w:val="00673096"/>
    <w:rsid w:val="00680EA4"/>
    <w:rsid w:val="00687171"/>
    <w:rsid w:val="00693D7E"/>
    <w:rsid w:val="006A0ABA"/>
    <w:rsid w:val="006E550C"/>
    <w:rsid w:val="006F26F3"/>
    <w:rsid w:val="00742EA7"/>
    <w:rsid w:val="0076262C"/>
    <w:rsid w:val="00770095"/>
    <w:rsid w:val="00776090"/>
    <w:rsid w:val="00777325"/>
    <w:rsid w:val="007871B7"/>
    <w:rsid w:val="007C74B2"/>
    <w:rsid w:val="007F583A"/>
    <w:rsid w:val="007F7C7F"/>
    <w:rsid w:val="00816F43"/>
    <w:rsid w:val="00816F62"/>
    <w:rsid w:val="0083565F"/>
    <w:rsid w:val="008468B6"/>
    <w:rsid w:val="008579CB"/>
    <w:rsid w:val="0086030C"/>
    <w:rsid w:val="00861E66"/>
    <w:rsid w:val="0086751E"/>
    <w:rsid w:val="008721EA"/>
    <w:rsid w:val="00877458"/>
    <w:rsid w:val="00877D99"/>
    <w:rsid w:val="008B1A73"/>
    <w:rsid w:val="008B4795"/>
    <w:rsid w:val="008C4693"/>
    <w:rsid w:val="008C484D"/>
    <w:rsid w:val="008C4CEE"/>
    <w:rsid w:val="008E008A"/>
    <w:rsid w:val="008E38EB"/>
    <w:rsid w:val="008E73FE"/>
    <w:rsid w:val="009545F9"/>
    <w:rsid w:val="009C090D"/>
    <w:rsid w:val="00A20E01"/>
    <w:rsid w:val="00A432B6"/>
    <w:rsid w:val="00A73BE6"/>
    <w:rsid w:val="00AA2C19"/>
    <w:rsid w:val="00AA34C8"/>
    <w:rsid w:val="00AB20D1"/>
    <w:rsid w:val="00AC147F"/>
    <w:rsid w:val="00AC27AF"/>
    <w:rsid w:val="00AF6C49"/>
    <w:rsid w:val="00B12678"/>
    <w:rsid w:val="00B34032"/>
    <w:rsid w:val="00B361A6"/>
    <w:rsid w:val="00B559A0"/>
    <w:rsid w:val="00B70659"/>
    <w:rsid w:val="00BA1556"/>
    <w:rsid w:val="00BB14FC"/>
    <w:rsid w:val="00BE5448"/>
    <w:rsid w:val="00C02790"/>
    <w:rsid w:val="00C20D0C"/>
    <w:rsid w:val="00C25C25"/>
    <w:rsid w:val="00C70863"/>
    <w:rsid w:val="00CC68F3"/>
    <w:rsid w:val="00CE57A1"/>
    <w:rsid w:val="00CE74D0"/>
    <w:rsid w:val="00CF20A8"/>
    <w:rsid w:val="00CF4425"/>
    <w:rsid w:val="00D051A9"/>
    <w:rsid w:val="00D20F35"/>
    <w:rsid w:val="00D34515"/>
    <w:rsid w:val="00D74964"/>
    <w:rsid w:val="00D82E59"/>
    <w:rsid w:val="00D94BCC"/>
    <w:rsid w:val="00DC3DA9"/>
    <w:rsid w:val="00DE01A1"/>
    <w:rsid w:val="00E114AF"/>
    <w:rsid w:val="00E43B16"/>
    <w:rsid w:val="00E55A1D"/>
    <w:rsid w:val="00E65DAF"/>
    <w:rsid w:val="00E708EA"/>
    <w:rsid w:val="00E715E8"/>
    <w:rsid w:val="00E7409A"/>
    <w:rsid w:val="00EC00F1"/>
    <w:rsid w:val="00EE7AB0"/>
    <w:rsid w:val="00EF7D9D"/>
    <w:rsid w:val="00F47007"/>
    <w:rsid w:val="00F6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32EB9"/>
  <w15:docId w15:val="{F63BD3B1-8369-4640-B537-F008CA2B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9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D395B"/>
    <w:rPr>
      <w:b/>
      <w:bCs/>
    </w:rPr>
  </w:style>
  <w:style w:type="paragraph" w:customStyle="1" w:styleId="Default">
    <w:name w:val="Default"/>
    <w:rsid w:val="000D39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9C090D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E55A1D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E55A1D"/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E55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5A1D"/>
  </w:style>
  <w:style w:type="paragraph" w:styleId="AltBilgi">
    <w:name w:val="footer"/>
    <w:basedOn w:val="Normal"/>
    <w:link w:val="AltBilgiChar"/>
    <w:uiPriority w:val="99"/>
    <w:unhideWhenUsed/>
    <w:rsid w:val="00E55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5A1D"/>
  </w:style>
  <w:style w:type="character" w:styleId="Kpr">
    <w:name w:val="Hyperlink"/>
    <w:basedOn w:val="VarsaylanParagrafYazTipi"/>
    <w:uiPriority w:val="99"/>
    <w:semiHidden/>
    <w:unhideWhenUsed/>
    <w:rsid w:val="00353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751D-9E64-4486-B3D3-6097F4BE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isguzmandestek</dc:creator>
  <cp:lastModifiedBy>idiker@teklas.com.tr</cp:lastModifiedBy>
  <cp:revision>5</cp:revision>
  <cp:lastPrinted>2018-12-27T11:37:00Z</cp:lastPrinted>
  <dcterms:created xsi:type="dcterms:W3CDTF">2023-12-29T11:48:00Z</dcterms:created>
  <dcterms:modified xsi:type="dcterms:W3CDTF">2024-02-15T10:51:00Z</dcterms:modified>
</cp:coreProperties>
</file>